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9AB34C" w14:textId="77777777" w:rsidR="00C3729D" w:rsidRPr="00077802" w:rsidRDefault="00743BC3">
      <w:pPr>
        <w:pStyle w:val="Heading1"/>
        <w:jc w:val="center"/>
        <w:rPr>
          <w:color w:val="auto"/>
          <w:sz w:val="36"/>
          <w:szCs w:val="36"/>
          <w:u w:val="single"/>
        </w:rPr>
      </w:pPr>
      <w:r w:rsidRPr="00077802">
        <w:rPr>
          <w:color w:val="auto"/>
          <w:sz w:val="36"/>
          <w:szCs w:val="36"/>
          <w:u w:val="single"/>
        </w:rPr>
        <w:t>Method Statement Questionnaire</w:t>
      </w:r>
    </w:p>
    <w:p w14:paraId="00E8FC9C" w14:textId="77777777" w:rsidR="00077802" w:rsidRDefault="00077802" w:rsidP="00607D15">
      <w:pPr>
        <w:spacing w:line="360" w:lineRule="auto"/>
        <w:rPr>
          <w:rFonts w:asciiTheme="majorHAnsi" w:hAnsiTheme="majorHAnsi" w:cstheme="majorHAnsi"/>
          <w:sz w:val="24"/>
          <w:szCs w:val="24"/>
        </w:rPr>
      </w:pPr>
    </w:p>
    <w:p w14:paraId="2DDD4174" w14:textId="5C5696ED" w:rsidR="00C3729D" w:rsidRPr="00A71A7F" w:rsidRDefault="00743BC3" w:rsidP="00607D15">
      <w:pPr>
        <w:spacing w:line="360" w:lineRule="auto"/>
        <w:rPr>
          <w:rFonts w:asciiTheme="majorHAnsi" w:hAnsiTheme="majorHAnsi" w:cstheme="majorHAnsi"/>
          <w:sz w:val="24"/>
          <w:szCs w:val="24"/>
        </w:rPr>
      </w:pPr>
      <w:r w:rsidRPr="00A71A7F">
        <w:rPr>
          <w:rFonts w:asciiTheme="majorHAnsi" w:hAnsiTheme="majorHAnsi" w:cstheme="majorHAnsi"/>
          <w:sz w:val="24"/>
          <w:szCs w:val="24"/>
        </w:rPr>
        <w:t>This Method Statement Questionnaire forms part of the tender submission for the Sketty Mosque and Community Centre Renewable Energy Project. Bidders are required to respond to each question in detail. Each question carries a weighting of 20% and will be evaluated as part of the technical assessment.</w:t>
      </w:r>
    </w:p>
    <w:p w14:paraId="1C24C6A0" w14:textId="77777777" w:rsidR="00C3729D" w:rsidRPr="00607D15" w:rsidRDefault="00C3729D" w:rsidP="00607D15">
      <w:pPr>
        <w:spacing w:line="360" w:lineRule="auto"/>
        <w:rPr>
          <w:rFonts w:asciiTheme="majorHAnsi" w:hAnsiTheme="majorHAnsi" w:cstheme="majorHAns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03"/>
      </w:tblGrid>
      <w:tr w:rsidR="001877C9" w14:paraId="66F60289" w14:textId="77777777" w:rsidTr="00077802">
        <w:trPr>
          <w:trHeight w:val="761"/>
        </w:trPr>
        <w:tc>
          <w:tcPr>
            <w:tcW w:w="8003" w:type="dxa"/>
          </w:tcPr>
          <w:p w14:paraId="17FD2EB8" w14:textId="6D2F9912" w:rsidR="001877C9" w:rsidRDefault="001877C9" w:rsidP="001877C9">
            <w:pPr>
              <w:pStyle w:val="Heading2"/>
              <w:spacing w:line="360" w:lineRule="auto"/>
              <w:rPr>
                <w:rFonts w:cstheme="majorHAnsi"/>
              </w:rPr>
            </w:pPr>
            <w:r w:rsidRPr="00077802">
              <w:rPr>
                <w:rFonts w:cstheme="majorHAnsi"/>
                <w:color w:val="auto"/>
              </w:rPr>
              <w:lastRenderedPageBreak/>
              <w:t>Question 1: Installation Methodology and Technical Approach (20%)</w:t>
            </w:r>
          </w:p>
        </w:tc>
      </w:tr>
      <w:tr w:rsidR="001877C9" w14:paraId="2DE562A6" w14:textId="77777777" w:rsidTr="00077802">
        <w:trPr>
          <w:trHeight w:val="761"/>
        </w:trPr>
        <w:tc>
          <w:tcPr>
            <w:tcW w:w="8003" w:type="dxa"/>
          </w:tcPr>
          <w:p w14:paraId="3EA106F2" w14:textId="77777777" w:rsidR="001877C9" w:rsidRPr="00342DB5" w:rsidRDefault="001877C9" w:rsidP="001877C9">
            <w:pPr>
              <w:pStyle w:val="Heading2"/>
              <w:spacing w:line="360" w:lineRule="auto"/>
              <w:rPr>
                <w:rFonts w:cstheme="majorHAnsi"/>
                <w:color w:val="auto"/>
                <w:sz w:val="24"/>
                <w:szCs w:val="24"/>
              </w:rPr>
            </w:pPr>
            <w:r w:rsidRPr="00342DB5">
              <w:rPr>
                <w:rFonts w:cstheme="majorHAnsi"/>
                <w:color w:val="auto"/>
                <w:sz w:val="24"/>
                <w:szCs w:val="24"/>
              </w:rPr>
              <w:t>Describe your proposed method for delivering the works, including:</w:t>
            </w:r>
          </w:p>
          <w:p w14:paraId="4AF20B5E" w14:textId="77777777" w:rsidR="00FF3E39" w:rsidRPr="00BE3420" w:rsidRDefault="00FF3E39" w:rsidP="00FF3E39">
            <w:pPr>
              <w:pStyle w:val="ListParagraph"/>
              <w:numPr>
                <w:ilvl w:val="0"/>
                <w:numId w:val="10"/>
              </w:numPr>
              <w:rPr>
                <w:sz w:val="24"/>
                <w:szCs w:val="24"/>
              </w:rPr>
            </w:pPr>
            <w:r w:rsidRPr="00BE3420">
              <w:rPr>
                <w:rFonts w:asciiTheme="majorHAnsi" w:hAnsiTheme="majorHAnsi" w:cstheme="majorHAnsi"/>
                <w:sz w:val="24"/>
                <w:szCs w:val="24"/>
              </w:rPr>
              <w:t>Site preparation and sequencing</w:t>
            </w:r>
          </w:p>
          <w:p w14:paraId="28345F33" w14:textId="77777777" w:rsidR="00FF3E39" w:rsidRPr="00BE3420" w:rsidRDefault="00FF3E39" w:rsidP="00FF3E39">
            <w:pPr>
              <w:pStyle w:val="ListParagraph"/>
              <w:numPr>
                <w:ilvl w:val="0"/>
                <w:numId w:val="10"/>
              </w:numPr>
              <w:rPr>
                <w:sz w:val="24"/>
                <w:szCs w:val="24"/>
              </w:rPr>
            </w:pPr>
            <w:r w:rsidRPr="00BE3420">
              <w:rPr>
                <w:rFonts w:asciiTheme="majorHAnsi" w:hAnsiTheme="majorHAnsi" w:cstheme="majorHAnsi"/>
                <w:sz w:val="24"/>
                <w:szCs w:val="24"/>
              </w:rPr>
              <w:t>Installation of ASHP and underfloor heating systems</w:t>
            </w:r>
          </w:p>
          <w:p w14:paraId="5886B90C" w14:textId="77777777" w:rsidR="00FF3E39" w:rsidRPr="00BE3420" w:rsidRDefault="00FF3E39" w:rsidP="00FF3E39">
            <w:pPr>
              <w:pStyle w:val="ListParagraph"/>
              <w:numPr>
                <w:ilvl w:val="0"/>
                <w:numId w:val="10"/>
              </w:numPr>
              <w:rPr>
                <w:sz w:val="24"/>
                <w:szCs w:val="24"/>
              </w:rPr>
            </w:pPr>
            <w:r w:rsidRPr="00BE3420">
              <w:rPr>
                <w:rFonts w:asciiTheme="majorHAnsi" w:hAnsiTheme="majorHAnsi" w:cstheme="majorHAnsi"/>
                <w:sz w:val="24"/>
                <w:szCs w:val="24"/>
              </w:rPr>
              <w:t>Solar PV and battery integration</w:t>
            </w:r>
          </w:p>
          <w:p w14:paraId="098CDF30" w14:textId="77777777" w:rsidR="00FF3E39" w:rsidRPr="00BE3420" w:rsidRDefault="00FF3E39" w:rsidP="00FF3E39">
            <w:pPr>
              <w:pStyle w:val="ListParagraph"/>
              <w:numPr>
                <w:ilvl w:val="0"/>
                <w:numId w:val="10"/>
              </w:numPr>
              <w:rPr>
                <w:sz w:val="24"/>
                <w:szCs w:val="24"/>
              </w:rPr>
            </w:pPr>
            <w:r w:rsidRPr="00BE3420">
              <w:rPr>
                <w:rFonts w:asciiTheme="majorHAnsi" w:hAnsiTheme="majorHAnsi" w:cstheme="majorHAnsi"/>
                <w:sz w:val="24"/>
                <w:szCs w:val="24"/>
              </w:rPr>
              <w:t>EV charger installation</w:t>
            </w:r>
          </w:p>
          <w:p w14:paraId="6D280F81" w14:textId="77777777" w:rsidR="00FF3E39" w:rsidRPr="00BE3420" w:rsidRDefault="00FF3E39" w:rsidP="00FF3E39">
            <w:pPr>
              <w:pStyle w:val="ListParagraph"/>
              <w:numPr>
                <w:ilvl w:val="0"/>
                <w:numId w:val="10"/>
              </w:numPr>
              <w:rPr>
                <w:sz w:val="24"/>
                <w:szCs w:val="24"/>
              </w:rPr>
            </w:pPr>
            <w:r w:rsidRPr="00BE3420">
              <w:rPr>
                <w:rFonts w:asciiTheme="majorHAnsi" w:hAnsiTheme="majorHAnsi" w:cstheme="majorHAnsi"/>
                <w:sz w:val="24"/>
                <w:szCs w:val="24"/>
              </w:rPr>
              <w:t>Commissioning and handover process</w:t>
            </w:r>
          </w:p>
          <w:p w14:paraId="20D63531" w14:textId="77777777" w:rsidR="00FF3E39" w:rsidRPr="00BE3420" w:rsidRDefault="00FF3E39" w:rsidP="00FF3E39">
            <w:pPr>
              <w:pStyle w:val="ListParagraph"/>
              <w:numPr>
                <w:ilvl w:val="0"/>
                <w:numId w:val="10"/>
              </w:numPr>
              <w:rPr>
                <w:sz w:val="24"/>
                <w:szCs w:val="24"/>
              </w:rPr>
            </w:pPr>
            <w:r w:rsidRPr="00BE3420">
              <w:rPr>
                <w:rFonts w:asciiTheme="majorHAnsi" w:hAnsiTheme="majorHAnsi" w:cstheme="majorHAnsi"/>
                <w:sz w:val="24"/>
                <w:szCs w:val="24"/>
              </w:rPr>
              <w:t>Coordination with existing infrastructure</w:t>
            </w:r>
          </w:p>
          <w:p w14:paraId="52735735" w14:textId="2551D015" w:rsidR="00077802" w:rsidRPr="00BE3420" w:rsidRDefault="00077802" w:rsidP="00077802">
            <w:pPr>
              <w:rPr>
                <w:rFonts w:asciiTheme="majorHAnsi" w:hAnsiTheme="majorHAnsi" w:cstheme="majorHAnsi"/>
                <w:b/>
                <w:bCs/>
              </w:rPr>
            </w:pPr>
            <w:r w:rsidRPr="00BE3420">
              <w:rPr>
                <w:rFonts w:asciiTheme="majorHAnsi" w:hAnsiTheme="majorHAnsi" w:cstheme="majorHAnsi"/>
                <w:b/>
                <w:bCs/>
                <w:sz w:val="24"/>
                <w:szCs w:val="24"/>
              </w:rPr>
              <w:t>Maximum Word Count = 2500</w:t>
            </w:r>
          </w:p>
        </w:tc>
      </w:tr>
      <w:tr w:rsidR="00077802" w14:paraId="4359D493" w14:textId="77777777" w:rsidTr="00077802">
        <w:trPr>
          <w:trHeight w:val="761"/>
        </w:trPr>
        <w:tc>
          <w:tcPr>
            <w:tcW w:w="8003" w:type="dxa"/>
          </w:tcPr>
          <w:p w14:paraId="5BF42FEF" w14:textId="77777777" w:rsidR="00077802" w:rsidRDefault="00077802" w:rsidP="001877C9">
            <w:pPr>
              <w:pStyle w:val="Heading2"/>
              <w:spacing w:line="360" w:lineRule="auto"/>
              <w:rPr>
                <w:rFonts w:cstheme="majorHAnsi"/>
                <w:b w:val="0"/>
                <w:bCs w:val="0"/>
                <w:color w:val="auto"/>
                <w:sz w:val="24"/>
                <w:szCs w:val="24"/>
              </w:rPr>
            </w:pPr>
          </w:p>
          <w:p w14:paraId="40874867" w14:textId="77777777" w:rsidR="00077802" w:rsidRDefault="00077802" w:rsidP="00077802"/>
          <w:p w14:paraId="698FE2C7" w14:textId="77777777" w:rsidR="00077802" w:rsidRDefault="00077802" w:rsidP="00077802"/>
          <w:p w14:paraId="0979B1B1" w14:textId="77777777" w:rsidR="00077802" w:rsidRDefault="00077802" w:rsidP="00077802"/>
          <w:p w14:paraId="20840434" w14:textId="77777777" w:rsidR="00077802" w:rsidRDefault="00077802" w:rsidP="00077802"/>
          <w:p w14:paraId="77A228E5" w14:textId="77777777" w:rsidR="00077802" w:rsidRDefault="00077802" w:rsidP="00077802"/>
          <w:p w14:paraId="7CBC0593" w14:textId="77777777" w:rsidR="00077802" w:rsidRDefault="00077802" w:rsidP="00077802"/>
          <w:p w14:paraId="22473A81" w14:textId="77777777" w:rsidR="00077802" w:rsidRDefault="00077802" w:rsidP="00077802"/>
          <w:p w14:paraId="020C2F56" w14:textId="77777777" w:rsidR="00077802" w:rsidRDefault="00077802" w:rsidP="00077802"/>
          <w:p w14:paraId="684CC86D" w14:textId="77777777" w:rsidR="00077802" w:rsidRDefault="00077802" w:rsidP="00077802"/>
          <w:p w14:paraId="1723E408" w14:textId="77777777" w:rsidR="00077802" w:rsidRDefault="00077802" w:rsidP="00077802"/>
          <w:p w14:paraId="4937EBF5" w14:textId="77777777" w:rsidR="00077802" w:rsidRDefault="00077802" w:rsidP="00077802"/>
          <w:p w14:paraId="73DDAD27" w14:textId="77777777" w:rsidR="00077802" w:rsidRDefault="00077802" w:rsidP="00077802"/>
          <w:p w14:paraId="7036F8E7" w14:textId="77777777" w:rsidR="00077802" w:rsidRDefault="00077802" w:rsidP="00077802"/>
          <w:p w14:paraId="331EE592" w14:textId="77777777" w:rsidR="00077802" w:rsidRPr="00077802" w:rsidRDefault="00077802" w:rsidP="00077802"/>
        </w:tc>
      </w:tr>
    </w:tbl>
    <w:p w14:paraId="63D5E1BC" w14:textId="683CF0A1" w:rsidR="00C3729D" w:rsidRPr="00607D15" w:rsidRDefault="00743BC3" w:rsidP="00607D15">
      <w:pPr>
        <w:spacing w:line="360" w:lineRule="auto"/>
        <w:rPr>
          <w:rFonts w:asciiTheme="majorHAnsi" w:hAnsiTheme="majorHAnsi" w:cstheme="majorHAnsi"/>
        </w:rPr>
      </w:pPr>
      <w:r w:rsidRPr="00607D15">
        <w:rPr>
          <w:rFonts w:asciiTheme="majorHAnsi" w:hAnsiTheme="majorHAnsi" w:cstheme="majorHAnsi"/>
        </w:rPr>
        <w:br/>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03"/>
      </w:tblGrid>
      <w:tr w:rsidR="00342DB5" w14:paraId="6856E4A4" w14:textId="77777777" w:rsidTr="002D0712">
        <w:trPr>
          <w:trHeight w:val="761"/>
        </w:trPr>
        <w:tc>
          <w:tcPr>
            <w:tcW w:w="8003" w:type="dxa"/>
          </w:tcPr>
          <w:p w14:paraId="75A57A6F" w14:textId="55DEAE03" w:rsidR="00342DB5" w:rsidRDefault="00342DB5" w:rsidP="00342DB5">
            <w:pPr>
              <w:pStyle w:val="Heading2"/>
              <w:rPr>
                <w:rFonts w:cstheme="majorHAnsi"/>
              </w:rPr>
            </w:pPr>
            <w:r w:rsidRPr="00342DB5">
              <w:rPr>
                <w:rFonts w:cstheme="majorHAnsi"/>
                <w:color w:val="auto"/>
              </w:rPr>
              <w:lastRenderedPageBreak/>
              <w:t>Question 2: Risk Management and Health &amp; Safety (20%)</w:t>
            </w:r>
          </w:p>
        </w:tc>
      </w:tr>
      <w:tr w:rsidR="00342DB5" w14:paraId="1E2B538D" w14:textId="77777777" w:rsidTr="002D0712">
        <w:trPr>
          <w:trHeight w:val="761"/>
        </w:trPr>
        <w:tc>
          <w:tcPr>
            <w:tcW w:w="8003" w:type="dxa"/>
          </w:tcPr>
          <w:p w14:paraId="688E4C34" w14:textId="21C52A4A" w:rsidR="00342DB5" w:rsidRPr="00237CD3" w:rsidRDefault="006C04BF" w:rsidP="002D0712">
            <w:pPr>
              <w:pStyle w:val="Heading2"/>
              <w:spacing w:line="360" w:lineRule="auto"/>
              <w:rPr>
                <w:rFonts w:cstheme="majorHAnsi"/>
                <w:color w:val="auto"/>
                <w:sz w:val="24"/>
                <w:szCs w:val="24"/>
              </w:rPr>
            </w:pPr>
            <w:r w:rsidRPr="00237CD3">
              <w:rPr>
                <w:rFonts w:cstheme="majorHAnsi"/>
                <w:color w:val="auto"/>
                <w:sz w:val="24"/>
                <w:szCs w:val="24"/>
              </w:rPr>
              <w:t>Outline your approach to</w:t>
            </w:r>
            <w:r w:rsidR="00342DB5" w:rsidRPr="00237CD3">
              <w:rPr>
                <w:rFonts w:cstheme="majorHAnsi"/>
                <w:color w:val="auto"/>
                <w:sz w:val="24"/>
                <w:szCs w:val="24"/>
              </w:rPr>
              <w:t>:</w:t>
            </w:r>
          </w:p>
          <w:p w14:paraId="2152990C" w14:textId="77777777" w:rsidR="00EB3EBC" w:rsidRPr="00237CD3" w:rsidRDefault="00EB3EBC" w:rsidP="00EB3EBC">
            <w:pPr>
              <w:pStyle w:val="ListParagraph"/>
              <w:numPr>
                <w:ilvl w:val="0"/>
                <w:numId w:val="11"/>
              </w:numPr>
              <w:rPr>
                <w:sz w:val="24"/>
                <w:szCs w:val="24"/>
              </w:rPr>
            </w:pPr>
            <w:r w:rsidRPr="00237CD3">
              <w:rPr>
                <w:rFonts w:asciiTheme="majorHAnsi" w:hAnsiTheme="majorHAnsi" w:cstheme="majorHAnsi"/>
                <w:sz w:val="24"/>
                <w:szCs w:val="24"/>
              </w:rPr>
              <w:t xml:space="preserve">Identifying and mitigating key risks </w:t>
            </w:r>
          </w:p>
          <w:p w14:paraId="71AD9A5E" w14:textId="77777777" w:rsidR="00EB3EBC" w:rsidRPr="00237CD3" w:rsidRDefault="00EB3EBC" w:rsidP="00342DB5">
            <w:pPr>
              <w:pStyle w:val="ListParagraph"/>
              <w:numPr>
                <w:ilvl w:val="0"/>
                <w:numId w:val="11"/>
              </w:numPr>
              <w:rPr>
                <w:sz w:val="24"/>
                <w:szCs w:val="24"/>
              </w:rPr>
            </w:pPr>
            <w:r w:rsidRPr="00237CD3">
              <w:rPr>
                <w:rFonts w:asciiTheme="majorHAnsi" w:hAnsiTheme="majorHAnsi" w:cstheme="majorHAnsi"/>
                <w:sz w:val="24"/>
                <w:szCs w:val="24"/>
              </w:rPr>
              <w:t xml:space="preserve">Ensuring health and safety compliance </w:t>
            </w:r>
          </w:p>
          <w:p w14:paraId="727FD6A0" w14:textId="77777777" w:rsidR="00EB3EBC" w:rsidRPr="00237CD3" w:rsidRDefault="00EB3EBC" w:rsidP="00EB3EBC">
            <w:pPr>
              <w:pStyle w:val="ListParagraph"/>
              <w:numPr>
                <w:ilvl w:val="0"/>
                <w:numId w:val="11"/>
              </w:numPr>
              <w:rPr>
                <w:sz w:val="24"/>
                <w:szCs w:val="24"/>
              </w:rPr>
            </w:pPr>
            <w:r w:rsidRPr="00237CD3">
              <w:rPr>
                <w:rFonts w:asciiTheme="majorHAnsi" w:hAnsiTheme="majorHAnsi" w:cstheme="majorHAnsi"/>
                <w:sz w:val="24"/>
                <w:szCs w:val="24"/>
              </w:rPr>
              <w:t>Managing disruptions to the Mosque &amp; Community Centre’s operations</w:t>
            </w:r>
          </w:p>
          <w:p w14:paraId="31E4848E" w14:textId="7294C83F" w:rsidR="00237CD3" w:rsidRPr="00237CD3" w:rsidRDefault="00237CD3" w:rsidP="00EB3EBC">
            <w:pPr>
              <w:pStyle w:val="ListParagraph"/>
              <w:numPr>
                <w:ilvl w:val="0"/>
                <w:numId w:val="11"/>
              </w:numPr>
              <w:rPr>
                <w:sz w:val="24"/>
                <w:szCs w:val="24"/>
              </w:rPr>
            </w:pPr>
            <w:r w:rsidRPr="00237CD3">
              <w:rPr>
                <w:rFonts w:asciiTheme="majorHAnsi" w:hAnsiTheme="majorHAnsi"/>
                <w:sz w:val="24"/>
                <w:szCs w:val="24"/>
              </w:rPr>
              <w:t>Contingency planning for delays or technical issues</w:t>
            </w:r>
          </w:p>
          <w:p w14:paraId="651CD52F" w14:textId="1A33BFE3" w:rsidR="00342DB5" w:rsidRPr="00BE3420" w:rsidRDefault="00342DB5" w:rsidP="00EB3EBC">
            <w:pPr>
              <w:rPr>
                <w:rFonts w:asciiTheme="majorHAnsi" w:hAnsiTheme="majorHAnsi" w:cstheme="majorHAnsi"/>
                <w:b/>
                <w:bCs/>
              </w:rPr>
            </w:pPr>
            <w:r w:rsidRPr="00BE3420">
              <w:rPr>
                <w:rFonts w:asciiTheme="majorHAnsi" w:hAnsiTheme="majorHAnsi" w:cstheme="majorHAnsi"/>
                <w:b/>
                <w:bCs/>
                <w:sz w:val="24"/>
                <w:szCs w:val="24"/>
              </w:rPr>
              <w:t>Maximum Word Count = 2500</w:t>
            </w:r>
          </w:p>
        </w:tc>
      </w:tr>
      <w:tr w:rsidR="00342DB5" w14:paraId="5476D52A" w14:textId="77777777" w:rsidTr="002D0712">
        <w:trPr>
          <w:trHeight w:val="761"/>
        </w:trPr>
        <w:tc>
          <w:tcPr>
            <w:tcW w:w="8003" w:type="dxa"/>
          </w:tcPr>
          <w:p w14:paraId="7F311C24" w14:textId="77777777" w:rsidR="00342DB5" w:rsidRDefault="00342DB5" w:rsidP="002D0712">
            <w:pPr>
              <w:pStyle w:val="Heading2"/>
              <w:spacing w:line="360" w:lineRule="auto"/>
              <w:rPr>
                <w:rFonts w:cstheme="majorHAnsi"/>
                <w:b w:val="0"/>
                <w:bCs w:val="0"/>
                <w:color w:val="auto"/>
                <w:sz w:val="24"/>
                <w:szCs w:val="24"/>
              </w:rPr>
            </w:pPr>
          </w:p>
          <w:p w14:paraId="1A117BB4" w14:textId="77777777" w:rsidR="00342DB5" w:rsidRDefault="00342DB5" w:rsidP="002D0712"/>
          <w:p w14:paraId="2BC36E27" w14:textId="77777777" w:rsidR="00342DB5" w:rsidRDefault="00342DB5" w:rsidP="002D0712"/>
          <w:p w14:paraId="036585C5" w14:textId="77777777" w:rsidR="00342DB5" w:rsidRDefault="00342DB5" w:rsidP="002D0712"/>
          <w:p w14:paraId="68C98180" w14:textId="77777777" w:rsidR="00342DB5" w:rsidRDefault="00342DB5" w:rsidP="002D0712"/>
          <w:p w14:paraId="1579E86A" w14:textId="77777777" w:rsidR="00342DB5" w:rsidRDefault="00342DB5" w:rsidP="002D0712"/>
          <w:p w14:paraId="00D5E6FB" w14:textId="77777777" w:rsidR="00342DB5" w:rsidRDefault="00342DB5" w:rsidP="002D0712"/>
          <w:p w14:paraId="290ACEB4" w14:textId="77777777" w:rsidR="00342DB5" w:rsidRDefault="00342DB5" w:rsidP="002D0712"/>
          <w:p w14:paraId="1EA8869E" w14:textId="77777777" w:rsidR="00342DB5" w:rsidRDefault="00342DB5" w:rsidP="002D0712"/>
          <w:p w14:paraId="4241155B" w14:textId="77777777" w:rsidR="00342DB5" w:rsidRDefault="00342DB5" w:rsidP="002D0712"/>
          <w:p w14:paraId="55DD1DDC" w14:textId="77777777" w:rsidR="00342DB5" w:rsidRDefault="00342DB5" w:rsidP="002D0712"/>
          <w:p w14:paraId="1ECF6255" w14:textId="77777777" w:rsidR="00342DB5" w:rsidRDefault="00342DB5" w:rsidP="002D0712"/>
          <w:p w14:paraId="14FC0F74" w14:textId="77777777" w:rsidR="00342DB5" w:rsidRDefault="00342DB5" w:rsidP="002D0712"/>
          <w:p w14:paraId="24E98DF0" w14:textId="77777777" w:rsidR="00342DB5" w:rsidRDefault="00342DB5" w:rsidP="002D0712"/>
          <w:p w14:paraId="2EF6FDE4" w14:textId="77777777" w:rsidR="00342DB5" w:rsidRPr="00077802" w:rsidRDefault="00342DB5" w:rsidP="002D0712"/>
        </w:tc>
      </w:tr>
    </w:tbl>
    <w:p w14:paraId="33515565" w14:textId="77777777" w:rsidR="00342DB5" w:rsidRDefault="00342DB5" w:rsidP="00607D15">
      <w:pPr>
        <w:pStyle w:val="Heading2"/>
        <w:spacing w:line="360" w:lineRule="auto"/>
        <w:rPr>
          <w:rFonts w:cstheme="majorHAnsi"/>
        </w:rPr>
      </w:pPr>
    </w:p>
    <w:p w14:paraId="5E788EC2" w14:textId="77777777" w:rsidR="00342DB5" w:rsidRDefault="00342DB5" w:rsidP="00607D15">
      <w:pPr>
        <w:pStyle w:val="Heading2"/>
        <w:spacing w:line="360" w:lineRule="auto"/>
        <w:rPr>
          <w:rFonts w:cstheme="majorHAns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03"/>
      </w:tblGrid>
      <w:tr w:rsidR="00C70006" w:rsidRPr="00C70006" w14:paraId="1DBC057F" w14:textId="77777777" w:rsidTr="002D0712">
        <w:trPr>
          <w:trHeight w:val="761"/>
        </w:trPr>
        <w:tc>
          <w:tcPr>
            <w:tcW w:w="8003" w:type="dxa"/>
          </w:tcPr>
          <w:p w14:paraId="7B343AAD" w14:textId="05640C6C" w:rsidR="00C70006" w:rsidRPr="00C70006" w:rsidRDefault="00831B38" w:rsidP="00831B38">
            <w:pPr>
              <w:pStyle w:val="Heading2"/>
              <w:rPr>
                <w:rFonts w:cstheme="majorHAnsi"/>
                <w:color w:val="auto"/>
              </w:rPr>
            </w:pPr>
            <w:r w:rsidRPr="00831B38">
              <w:rPr>
                <w:rFonts w:cstheme="majorHAnsi"/>
                <w:color w:val="auto"/>
              </w:rPr>
              <w:lastRenderedPageBreak/>
              <w:t>Question 3: Quality Assurance and Project Delivery Capability (20%)</w:t>
            </w:r>
          </w:p>
        </w:tc>
      </w:tr>
      <w:tr w:rsidR="00C70006" w:rsidRPr="00C70006" w14:paraId="1BE9F404" w14:textId="77777777" w:rsidTr="002D0712">
        <w:trPr>
          <w:trHeight w:val="761"/>
        </w:trPr>
        <w:tc>
          <w:tcPr>
            <w:tcW w:w="8003" w:type="dxa"/>
          </w:tcPr>
          <w:p w14:paraId="512B9C59" w14:textId="69752B5C" w:rsidR="00C70006" w:rsidRPr="00C70006" w:rsidRDefault="00E4233E" w:rsidP="00BC3907">
            <w:pPr>
              <w:pStyle w:val="Heading2"/>
              <w:spacing w:line="360" w:lineRule="auto"/>
              <w:rPr>
                <w:rFonts w:cstheme="majorHAnsi"/>
                <w:color w:val="auto"/>
                <w:sz w:val="24"/>
                <w:szCs w:val="24"/>
              </w:rPr>
            </w:pPr>
            <w:r w:rsidRPr="00BC3907">
              <w:rPr>
                <w:rFonts w:cstheme="majorHAnsi"/>
                <w:color w:val="auto"/>
                <w:sz w:val="24"/>
                <w:szCs w:val="24"/>
              </w:rPr>
              <w:t>Explain your approach to ensuring high standards of workmanship and quality control throughout the project</w:t>
            </w:r>
            <w:r w:rsidR="00D630C1" w:rsidRPr="00BC3907">
              <w:rPr>
                <w:rFonts w:cstheme="majorHAnsi"/>
                <w:color w:val="auto"/>
                <w:sz w:val="24"/>
                <w:szCs w:val="24"/>
              </w:rPr>
              <w:t>, Include</w:t>
            </w:r>
            <w:r w:rsidR="00C70006" w:rsidRPr="00C70006">
              <w:rPr>
                <w:rFonts w:cstheme="majorHAnsi"/>
                <w:color w:val="auto"/>
                <w:sz w:val="24"/>
                <w:szCs w:val="24"/>
              </w:rPr>
              <w:t>:</w:t>
            </w:r>
          </w:p>
          <w:p w14:paraId="3CC927EE" w14:textId="77777777" w:rsidR="00AE2BA0" w:rsidRDefault="00AE2BA0" w:rsidP="00AE2BA0">
            <w:pPr>
              <w:pStyle w:val="ListParagraph"/>
              <w:numPr>
                <w:ilvl w:val="0"/>
                <w:numId w:val="13"/>
              </w:numPr>
              <w:rPr>
                <w:rFonts w:asciiTheme="majorHAnsi" w:hAnsiTheme="majorHAnsi" w:cstheme="majorHAnsi"/>
                <w:sz w:val="24"/>
                <w:szCs w:val="24"/>
              </w:rPr>
            </w:pPr>
            <w:r w:rsidRPr="00AE2BA0">
              <w:rPr>
                <w:rFonts w:asciiTheme="majorHAnsi" w:hAnsiTheme="majorHAnsi" w:cstheme="majorHAnsi"/>
                <w:sz w:val="24"/>
                <w:szCs w:val="24"/>
              </w:rPr>
              <w:t>Installation standards and supervision</w:t>
            </w:r>
          </w:p>
          <w:p w14:paraId="6661AEBB" w14:textId="77777777" w:rsidR="00AE2BA0" w:rsidRDefault="00AE2BA0" w:rsidP="00AE2BA0">
            <w:pPr>
              <w:pStyle w:val="ListParagraph"/>
              <w:numPr>
                <w:ilvl w:val="0"/>
                <w:numId w:val="13"/>
              </w:numPr>
              <w:rPr>
                <w:rFonts w:asciiTheme="majorHAnsi" w:hAnsiTheme="majorHAnsi" w:cstheme="majorHAnsi"/>
                <w:sz w:val="24"/>
                <w:szCs w:val="24"/>
              </w:rPr>
            </w:pPr>
            <w:r w:rsidRPr="00AE2BA0">
              <w:rPr>
                <w:rFonts w:asciiTheme="majorHAnsi" w:hAnsiTheme="majorHAnsi" w:cstheme="majorHAnsi"/>
                <w:sz w:val="24"/>
                <w:szCs w:val="24"/>
              </w:rPr>
              <w:t>Quality assurance procedures</w:t>
            </w:r>
          </w:p>
          <w:p w14:paraId="34C1D0C6" w14:textId="77777777" w:rsidR="00AE2BA0" w:rsidRDefault="00AE2BA0" w:rsidP="00AE2BA0">
            <w:pPr>
              <w:pStyle w:val="ListParagraph"/>
              <w:numPr>
                <w:ilvl w:val="0"/>
                <w:numId w:val="13"/>
              </w:numPr>
              <w:rPr>
                <w:rFonts w:asciiTheme="majorHAnsi" w:hAnsiTheme="majorHAnsi" w:cstheme="majorHAnsi"/>
                <w:sz w:val="24"/>
                <w:szCs w:val="24"/>
              </w:rPr>
            </w:pPr>
            <w:r w:rsidRPr="00AE2BA0">
              <w:rPr>
                <w:rFonts w:asciiTheme="majorHAnsi" w:hAnsiTheme="majorHAnsi" w:cstheme="majorHAnsi"/>
                <w:sz w:val="24"/>
                <w:szCs w:val="24"/>
              </w:rPr>
              <w:t>Project management and delivery timelines</w:t>
            </w:r>
          </w:p>
          <w:p w14:paraId="27BBBA2F" w14:textId="4F252C06" w:rsidR="00C70006" w:rsidRPr="00C70006" w:rsidRDefault="00AE2BA0" w:rsidP="00AE2BA0">
            <w:pPr>
              <w:pStyle w:val="ListParagraph"/>
              <w:numPr>
                <w:ilvl w:val="0"/>
                <w:numId w:val="13"/>
              </w:numPr>
              <w:rPr>
                <w:rFonts w:asciiTheme="majorHAnsi" w:hAnsiTheme="majorHAnsi" w:cstheme="majorHAnsi"/>
                <w:sz w:val="24"/>
                <w:szCs w:val="24"/>
              </w:rPr>
            </w:pPr>
            <w:r w:rsidRPr="00AE2BA0">
              <w:rPr>
                <w:rFonts w:asciiTheme="majorHAnsi" w:hAnsiTheme="majorHAnsi" w:cstheme="majorHAnsi"/>
                <w:sz w:val="24"/>
                <w:szCs w:val="24"/>
              </w:rPr>
              <w:t>Communication with the client and reporting mechanisms</w:t>
            </w:r>
            <w:r w:rsidRPr="00AE2BA0">
              <w:rPr>
                <w:rFonts w:asciiTheme="majorHAnsi" w:hAnsiTheme="majorHAnsi" w:cstheme="majorHAnsi"/>
                <w:sz w:val="24"/>
                <w:szCs w:val="24"/>
              </w:rPr>
              <w:br/>
            </w:r>
          </w:p>
          <w:p w14:paraId="518950B4" w14:textId="77777777" w:rsidR="00C70006" w:rsidRPr="00C70006" w:rsidRDefault="00C70006" w:rsidP="00BC3907">
            <w:pPr>
              <w:rPr>
                <w:rFonts w:asciiTheme="majorHAnsi" w:eastAsiaTheme="majorEastAsia" w:hAnsiTheme="majorHAnsi" w:cstheme="majorHAnsi"/>
                <w:sz w:val="26"/>
                <w:szCs w:val="26"/>
              </w:rPr>
            </w:pPr>
            <w:r w:rsidRPr="00C70006">
              <w:rPr>
                <w:rFonts w:asciiTheme="majorHAnsi" w:hAnsiTheme="majorHAnsi" w:cstheme="majorHAnsi"/>
                <w:b/>
                <w:bCs/>
                <w:sz w:val="24"/>
                <w:szCs w:val="24"/>
              </w:rPr>
              <w:t>Maximum Word Count = 2500</w:t>
            </w:r>
          </w:p>
        </w:tc>
      </w:tr>
      <w:tr w:rsidR="00C70006" w:rsidRPr="00C70006" w14:paraId="32E40F01" w14:textId="77777777" w:rsidTr="002D0712">
        <w:trPr>
          <w:trHeight w:val="761"/>
        </w:trPr>
        <w:tc>
          <w:tcPr>
            <w:tcW w:w="8003" w:type="dxa"/>
          </w:tcPr>
          <w:p w14:paraId="79430322" w14:textId="77777777" w:rsidR="00C70006" w:rsidRPr="00C70006" w:rsidRDefault="00C70006" w:rsidP="00C70006">
            <w:pPr>
              <w:pStyle w:val="Heading2"/>
              <w:rPr>
                <w:rFonts w:cstheme="majorHAnsi"/>
              </w:rPr>
            </w:pPr>
          </w:p>
          <w:p w14:paraId="35659BCF" w14:textId="77777777" w:rsidR="00C70006" w:rsidRPr="00C70006" w:rsidRDefault="00C70006" w:rsidP="00C70006">
            <w:pPr>
              <w:pStyle w:val="Heading2"/>
              <w:spacing w:line="360" w:lineRule="auto"/>
              <w:rPr>
                <w:rFonts w:cstheme="majorHAnsi"/>
              </w:rPr>
            </w:pPr>
          </w:p>
          <w:p w14:paraId="16172C65" w14:textId="77777777" w:rsidR="00C70006" w:rsidRPr="00C70006" w:rsidRDefault="00C70006" w:rsidP="00C70006">
            <w:pPr>
              <w:pStyle w:val="Heading2"/>
              <w:spacing w:line="360" w:lineRule="auto"/>
              <w:rPr>
                <w:rFonts w:cstheme="majorHAnsi"/>
              </w:rPr>
            </w:pPr>
          </w:p>
          <w:p w14:paraId="120ECA27" w14:textId="77777777" w:rsidR="00C70006" w:rsidRPr="00C70006" w:rsidRDefault="00C70006" w:rsidP="00C70006">
            <w:pPr>
              <w:pStyle w:val="Heading2"/>
              <w:spacing w:line="360" w:lineRule="auto"/>
              <w:rPr>
                <w:rFonts w:cstheme="majorHAnsi"/>
              </w:rPr>
            </w:pPr>
          </w:p>
          <w:p w14:paraId="5C6DFB21" w14:textId="77777777" w:rsidR="00C70006" w:rsidRPr="00C70006" w:rsidRDefault="00C70006" w:rsidP="00C70006">
            <w:pPr>
              <w:pStyle w:val="Heading2"/>
              <w:spacing w:line="360" w:lineRule="auto"/>
              <w:rPr>
                <w:rFonts w:cstheme="majorHAnsi"/>
              </w:rPr>
            </w:pPr>
          </w:p>
          <w:p w14:paraId="02480D57" w14:textId="77777777" w:rsidR="00C70006" w:rsidRPr="00C70006" w:rsidRDefault="00C70006" w:rsidP="00C70006">
            <w:pPr>
              <w:pStyle w:val="Heading2"/>
              <w:spacing w:line="360" w:lineRule="auto"/>
              <w:rPr>
                <w:rFonts w:cstheme="majorHAnsi"/>
              </w:rPr>
            </w:pPr>
          </w:p>
          <w:p w14:paraId="213468BF" w14:textId="77777777" w:rsidR="00C70006" w:rsidRPr="00C70006" w:rsidRDefault="00C70006" w:rsidP="00C70006">
            <w:pPr>
              <w:pStyle w:val="Heading2"/>
              <w:spacing w:line="360" w:lineRule="auto"/>
              <w:rPr>
                <w:rFonts w:cstheme="majorHAnsi"/>
              </w:rPr>
            </w:pPr>
          </w:p>
          <w:p w14:paraId="72A32C52" w14:textId="77777777" w:rsidR="00C70006" w:rsidRPr="00C70006" w:rsidRDefault="00C70006" w:rsidP="00C70006">
            <w:pPr>
              <w:pStyle w:val="Heading2"/>
              <w:spacing w:line="360" w:lineRule="auto"/>
              <w:rPr>
                <w:rFonts w:cstheme="majorHAnsi"/>
              </w:rPr>
            </w:pPr>
          </w:p>
          <w:p w14:paraId="78E83AD3" w14:textId="77777777" w:rsidR="00C70006" w:rsidRDefault="00C70006" w:rsidP="00C70006">
            <w:pPr>
              <w:pStyle w:val="Heading2"/>
              <w:spacing w:line="360" w:lineRule="auto"/>
              <w:rPr>
                <w:rFonts w:cstheme="majorHAnsi"/>
              </w:rPr>
            </w:pPr>
          </w:p>
          <w:p w14:paraId="5C8E5EDE" w14:textId="77777777" w:rsidR="00743BC3" w:rsidRDefault="00743BC3" w:rsidP="00743BC3"/>
          <w:p w14:paraId="3EB5A7BC" w14:textId="77777777" w:rsidR="00743BC3" w:rsidRPr="00C70006" w:rsidRDefault="00743BC3" w:rsidP="00743BC3"/>
          <w:p w14:paraId="0025A65E" w14:textId="77777777" w:rsidR="00C70006" w:rsidRPr="00C70006" w:rsidRDefault="00C70006" w:rsidP="00C70006">
            <w:pPr>
              <w:pStyle w:val="Heading2"/>
              <w:spacing w:line="360" w:lineRule="auto"/>
              <w:rPr>
                <w:rFonts w:cstheme="majorHAnsi"/>
              </w:rPr>
            </w:pPr>
          </w:p>
          <w:p w14:paraId="3F6C2569" w14:textId="77777777" w:rsidR="00C70006" w:rsidRPr="00C70006" w:rsidRDefault="00C70006" w:rsidP="00C70006">
            <w:pPr>
              <w:pStyle w:val="Heading2"/>
              <w:spacing w:line="360" w:lineRule="auto"/>
              <w:rPr>
                <w:rFonts w:cstheme="majorHAnsi"/>
              </w:rPr>
            </w:pPr>
          </w:p>
        </w:tc>
      </w:tr>
    </w:tbl>
    <w:p w14:paraId="4F4342EA" w14:textId="59596812" w:rsidR="00C3729D" w:rsidRPr="00607D15" w:rsidRDefault="00BC3907" w:rsidP="00743BC3">
      <w:pPr>
        <w:pStyle w:val="Heading2"/>
        <w:spacing w:line="360" w:lineRule="auto"/>
        <w:rPr>
          <w:rFonts w:cstheme="majorHAnsi"/>
        </w:rPr>
      </w:pPr>
      <w:r>
        <w:t xml:space="preserve"> </w:t>
      </w:r>
    </w:p>
    <w:sectPr w:rsidR="00C3729D" w:rsidRPr="00607D15"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1C604B5"/>
    <w:multiLevelType w:val="hybridMultilevel"/>
    <w:tmpl w:val="F8A4537E"/>
    <w:lvl w:ilvl="0" w:tplc="5972D47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1A974997"/>
    <w:multiLevelType w:val="hybridMultilevel"/>
    <w:tmpl w:val="C7CA2D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E4D352E"/>
    <w:multiLevelType w:val="hybridMultilevel"/>
    <w:tmpl w:val="C7CA2DD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95F64AC"/>
    <w:multiLevelType w:val="hybridMultilevel"/>
    <w:tmpl w:val="C7CA2DD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779378501">
    <w:abstractNumId w:val="8"/>
  </w:num>
  <w:num w:numId="2" w16cid:durableId="1825706902">
    <w:abstractNumId w:val="6"/>
  </w:num>
  <w:num w:numId="3" w16cid:durableId="924261907">
    <w:abstractNumId w:val="5"/>
  </w:num>
  <w:num w:numId="4" w16cid:durableId="1446190756">
    <w:abstractNumId w:val="4"/>
  </w:num>
  <w:num w:numId="5" w16cid:durableId="1979188086">
    <w:abstractNumId w:val="7"/>
  </w:num>
  <w:num w:numId="6" w16cid:durableId="1035958522">
    <w:abstractNumId w:val="3"/>
  </w:num>
  <w:num w:numId="7" w16cid:durableId="1287127679">
    <w:abstractNumId w:val="2"/>
  </w:num>
  <w:num w:numId="8" w16cid:durableId="837304146">
    <w:abstractNumId w:val="1"/>
  </w:num>
  <w:num w:numId="9" w16cid:durableId="1595286968">
    <w:abstractNumId w:val="0"/>
  </w:num>
  <w:num w:numId="10" w16cid:durableId="22095344">
    <w:abstractNumId w:val="10"/>
  </w:num>
  <w:num w:numId="11" w16cid:durableId="1522861419">
    <w:abstractNumId w:val="11"/>
  </w:num>
  <w:num w:numId="12" w16cid:durableId="1802990910">
    <w:abstractNumId w:val="12"/>
  </w:num>
  <w:num w:numId="13" w16cid:durableId="141258146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77802"/>
    <w:rsid w:val="0015074B"/>
    <w:rsid w:val="001877C9"/>
    <w:rsid w:val="00237CD3"/>
    <w:rsid w:val="0029639D"/>
    <w:rsid w:val="00303FF6"/>
    <w:rsid w:val="00326F90"/>
    <w:rsid w:val="00342DB5"/>
    <w:rsid w:val="003E36FB"/>
    <w:rsid w:val="00607D15"/>
    <w:rsid w:val="006C04BF"/>
    <w:rsid w:val="00743BC3"/>
    <w:rsid w:val="00831B38"/>
    <w:rsid w:val="00887010"/>
    <w:rsid w:val="00A71A7F"/>
    <w:rsid w:val="00AA1D8D"/>
    <w:rsid w:val="00AE2BA0"/>
    <w:rsid w:val="00B47730"/>
    <w:rsid w:val="00BC3907"/>
    <w:rsid w:val="00BE3420"/>
    <w:rsid w:val="00C3729D"/>
    <w:rsid w:val="00C70006"/>
    <w:rsid w:val="00CB0664"/>
    <w:rsid w:val="00D630C1"/>
    <w:rsid w:val="00E4233E"/>
    <w:rsid w:val="00EB3EBC"/>
    <w:rsid w:val="00FC693F"/>
    <w:rsid w:val="00FF3E3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B8F1BAB7-77B8-4553-9FEE-A100151AF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Metadata/LabelInfo.xml><?xml version="1.0" encoding="utf-8"?>
<clbl:labelList xmlns:clbl="http://schemas.microsoft.com/office/2020/mipLabelMetadata">
  <clbl:label id="{4c2e0b76-d452-4d35-8392-187fac002efe}" enabled="0" method="" siteId="{4c2e0b76-d452-4d35-8392-187fac002efe}" removed="1"/>
</clbl:labelList>
</file>

<file path=docProps/app.xml><?xml version="1.0" encoding="utf-8"?>
<Properties xmlns="http://schemas.openxmlformats.org/officeDocument/2006/extended-properties" xmlns:vt="http://schemas.openxmlformats.org/officeDocument/2006/docPropsVTypes">
  <Template>normal</Template>
  <TotalTime>1</TotalTime>
  <Pages>4</Pages>
  <Words>216</Words>
  <Characters>1232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1446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nasir shahzad</dc:creator>
  <cp:keywords/>
  <dc:description>generated by python-docx</dc:description>
  <cp:lastModifiedBy>Nasir Shahzad</cp:lastModifiedBy>
  <cp:revision>2</cp:revision>
  <dcterms:created xsi:type="dcterms:W3CDTF">2025-08-18T15:10:00Z</dcterms:created>
  <dcterms:modified xsi:type="dcterms:W3CDTF">2025-08-18T15:10:00Z</dcterms:modified>
  <cp:category/>
</cp:coreProperties>
</file>